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D7" w:rsidRPr="002E0282" w:rsidRDefault="002E0282" w:rsidP="002E0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82">
        <w:rPr>
          <w:rFonts w:ascii="Times New Roman" w:hAnsi="Times New Roman" w:cs="Times New Roman"/>
          <w:b/>
          <w:sz w:val="28"/>
          <w:szCs w:val="28"/>
        </w:rPr>
        <w:t>ФГБОУ ВО «Камчатский государственный технический университет»</w:t>
      </w:r>
    </w:p>
    <w:p w:rsidR="002E0282" w:rsidRPr="002E0282" w:rsidRDefault="002E0282" w:rsidP="002E02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282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2E0282">
        <w:rPr>
          <w:rFonts w:ascii="Times New Roman" w:hAnsi="Times New Roman" w:cs="Times New Roman"/>
          <w:sz w:val="24"/>
          <w:szCs w:val="24"/>
          <w:shd w:val="clear" w:color="auto" w:fill="FFFFFF"/>
        </w:rPr>
        <w:t>683003 г. Петропавловск-Камчатский, ул. Ключевская, 35</w:t>
      </w:r>
    </w:p>
    <w:p w:rsidR="002E0282" w:rsidRPr="002E0282" w:rsidRDefault="002E0282" w:rsidP="002E0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 приемной комиссии:</w:t>
      </w:r>
      <w:r w:rsidRPr="002E0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(415-2) 300-883; </w:t>
      </w:r>
      <w:r w:rsidRPr="002E0282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Официальный сайт:</w:t>
      </w:r>
      <w:r w:rsidRPr="002E028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hyperlink r:id="rId5" w:history="1">
        <w:r w:rsidRPr="002E028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http://kamchatgtu.ru/</w:t>
        </w:r>
      </w:hyperlink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; </w:t>
      </w:r>
      <w:r w:rsidRPr="002E0282">
        <w:rPr>
          <w:rStyle w:val="a3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Электронный адрес:</w:t>
      </w:r>
      <w:r w:rsidRPr="002E028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hyperlink r:id="rId6" w:history="1">
        <w:r w:rsidRPr="002E028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kamchatgtu@kamchatgtu.ru</w:t>
        </w:r>
      </w:hyperlink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864"/>
        <w:gridCol w:w="5811"/>
        <w:gridCol w:w="5350"/>
      </w:tblGrid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оборудование нефтяных и газовых промыслов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аппараты пищевых производств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Холодильная техника и технологии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рыбы и рыбных продуктов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мяса и мясных продуктов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использование и охрана водных ресурсов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в чрезвычайных ситуациях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технологических процессов и производств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Водные биоресурсы и </w:t>
            </w:r>
            <w:proofErr w:type="spellStart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аквакультура</w:t>
            </w:r>
            <w:proofErr w:type="spell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водными биоресурсами и рыбоохрана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Промышленное рыболовство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рыболовства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5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предприятий и организаций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 и кредит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учет, анализ и аудит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организации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 информатика в технических системах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Программная инженерия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программно-информационных систем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 в экономике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Судовождение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Промысловое судовождение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</w:tr>
      <w:tr w:rsidR="008A3AA7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Default="008A3AA7">
            <w:proofErr w:type="spellStart"/>
            <w:r w:rsidRPr="00BF39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</w:tr>
      <w:tr w:rsidR="008A3AA7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Default="008A3AA7">
            <w:proofErr w:type="spellStart"/>
            <w:r w:rsidRPr="00BF39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</w:tr>
      <w:tr w:rsidR="008A3AA7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эксплуатация транспортного радиооборудования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эксплуатация и ремонт радиооборудования промыслового флота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Default="008A3AA7">
            <w:proofErr w:type="spellStart"/>
            <w:r w:rsidRPr="00BF39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</w:tr>
    </w:tbl>
    <w:p w:rsidR="00BE204C" w:rsidRPr="00BE204C" w:rsidRDefault="00BE204C" w:rsidP="00BE204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515151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904"/>
        <w:gridCol w:w="5817"/>
        <w:gridCol w:w="5282"/>
      </w:tblGrid>
      <w:tr w:rsidR="00031F66" w:rsidRPr="00BE204C" w:rsidTr="00031F66">
        <w:trPr>
          <w:tblHeader/>
        </w:trPr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Природопользование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Программное обеспечение автоматизированных систем (в рыбохозяйственном комплексе)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 в рыбохозяйственном комплексе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Программная инженерия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программно-информационных систем для предприятий рыбной отрасли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аппараты пищевых производств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рыбы и рыбных продуктов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Водоснабжение, водоотведение, рациональное использование и охрана водных ресурсов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технологическими процессами и установками (в рыбохозяйственном комплексе)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Водные биоресурсы и </w:t>
            </w:r>
            <w:proofErr w:type="spellStart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аквакультура</w:t>
            </w:r>
            <w:proofErr w:type="spellEnd"/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Ихтиология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управление предприятием рыбной отрасли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менеджмент предприятий рыбохозяйственного комплекса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регулирование рыбохозяйственного комплекса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</w:tbl>
    <w:p w:rsidR="00BE204C" w:rsidRDefault="002E0282" w:rsidP="000B630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ФГБОУ ВО «</w:t>
      </w:r>
      <w:r w:rsidR="000B6303" w:rsidRPr="000B6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Камчатский государственный университет имени </w:t>
      </w:r>
      <w:proofErr w:type="spellStart"/>
      <w:r w:rsidR="000B6303" w:rsidRPr="000B6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Витуса</w:t>
      </w:r>
      <w:proofErr w:type="spellEnd"/>
      <w:r w:rsidR="000B6303" w:rsidRPr="000B6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Беринга</w:t>
      </w:r>
      <w:r w:rsidRPr="000B6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2E7F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E0282" w:rsidRPr="002E0282" w:rsidRDefault="002E0282" w:rsidP="00A03BD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Адрес:</w:t>
      </w:r>
      <w:r w:rsidRPr="002E0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683032, г. Петропавловск-Камчатский, ул. Пограничная, 4</w:t>
      </w:r>
    </w:p>
    <w:p w:rsidR="002E0282" w:rsidRPr="000B6303" w:rsidRDefault="002E0282" w:rsidP="00A03BD7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E0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 приемной комиссии:</w:t>
      </w:r>
      <w:r w:rsidRPr="002E0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(4152) 42-68-42; </w:t>
      </w:r>
      <w:r w:rsidRPr="007D67D1">
        <w:rPr>
          <w:rFonts w:ascii="Times New Roman" w:hAnsi="Times New Roman" w:cs="Times New Roman"/>
          <w:b/>
          <w:sz w:val="24"/>
          <w:szCs w:val="24"/>
        </w:rPr>
        <w:t>Официальный сайт:</w:t>
      </w:r>
      <w:r w:rsidRPr="002E02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B6303">
          <w:rPr>
            <w:rStyle w:val="a4"/>
            <w:rFonts w:ascii="Times New Roman" w:hAnsi="Times New Roman" w:cs="Times New Roman"/>
            <w:sz w:val="24"/>
            <w:szCs w:val="24"/>
          </w:rPr>
          <w:t>http://www.kamgu.ru/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E0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Электронный адрес:</w:t>
      </w:r>
      <w:r w:rsidRPr="002E0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0B6303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kamgu@kamgu.ru</w:t>
        </w:r>
      </w:hyperlink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913"/>
        <w:gridCol w:w="5888"/>
        <w:gridCol w:w="5211"/>
      </w:tblGrid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2E0282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профиль "</w:t>
            </w:r>
            <w:proofErr w:type="spellStart"/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Биоэкололия</w:t>
            </w:r>
            <w:proofErr w:type="spellEnd"/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Градостроительство, профиль "Промышленное и гражданское строительство"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543"/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информатика, профиль "Прикладная информатика в экономике"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528"/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информатика, профиль "Прикладная информатика в государственном и муниципальном управлении"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356"/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Экономика, профиль "Экономика организаций и предприятий"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Менеджмент, профиль "Государственное и муниципальное управление"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Юриспруденция, профиль "Гражданско-правовой"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Публичная политика и социальные науки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Публичная политика и социальные науки, профиль "Регионоведение и связи с общественностью"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Сервис, профиль "Социально-культурный сервис"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профиль "Дошкольное образование"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профиль "Физическая культура"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профиль "Начальное образование"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образование, профиль "Психология и социальная педагогика"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308"/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(дефектологическое) образование, профиль "Логопедия"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488"/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"Английский язык" и "Китайский язык"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"Русский язык" и "Литература"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"История" и "Обществознание"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"Начальное образование" и "Русский язык"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524"/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"Начальное образование" и "Математика"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54"/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образование (с двумя профилями подготовки), профили "Биология" и "Экология"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"Математика" и "Физика"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Лингвистика, профиль "Перевод и </w:t>
            </w:r>
            <w:proofErr w:type="spellStart"/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переводоведение</w:t>
            </w:r>
            <w:proofErr w:type="spellEnd"/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информатика, профиль "Математическое моделирование и вычислительные технологии"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информатика, профиль Прикладная математика и информатика в экономике"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Геология, профиль "Геофизика"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профиль "Экология"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Психология, профиль "Психология личности"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Психология, профиль "Психология управления"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Менеджмент, профиль "Кадровый менеджмент"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образование, профиль "Социальная педагогика"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профиль "Современное историческое образование"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профиль "Современное лингвистическое образование"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</w:tbl>
    <w:p w:rsidR="00A03BD7" w:rsidRDefault="00A03BD7" w:rsidP="00A03BD7">
      <w:pPr>
        <w:jc w:val="center"/>
        <w:rPr>
          <w:rFonts w:ascii="Times New Roman" w:hAnsi="Times New Roman" w:cs="Times New Roman"/>
        </w:rPr>
      </w:pPr>
    </w:p>
    <w:p w:rsidR="00B70FF5" w:rsidRDefault="00B70FF5" w:rsidP="00A03BD7">
      <w:pPr>
        <w:jc w:val="center"/>
        <w:rPr>
          <w:rFonts w:ascii="Times New Roman" w:hAnsi="Times New Roman" w:cs="Times New Roman"/>
          <w:b/>
          <w:sz w:val="28"/>
        </w:rPr>
      </w:pPr>
    </w:p>
    <w:p w:rsidR="000B6303" w:rsidRDefault="000B6303" w:rsidP="00A03BD7">
      <w:pPr>
        <w:jc w:val="center"/>
        <w:rPr>
          <w:rFonts w:ascii="Times New Roman" w:hAnsi="Times New Roman" w:cs="Times New Roman"/>
          <w:b/>
          <w:sz w:val="28"/>
        </w:rPr>
      </w:pPr>
    </w:p>
    <w:p w:rsidR="00A03BD7" w:rsidRPr="000B6303" w:rsidRDefault="000B6303" w:rsidP="00A03B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Дальневосточный филиал ФГБОУ ВО </w:t>
      </w:r>
      <w:r w:rsidR="007D67D1" w:rsidRPr="000B630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B6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Всероссийская академия внешней торговли </w:t>
      </w:r>
      <w:r w:rsidR="007D67D1" w:rsidRPr="000B6303">
        <w:rPr>
          <w:rFonts w:ascii="Times New Roman" w:hAnsi="Times New Roman" w:cs="Times New Roman"/>
          <w:b/>
          <w:color w:val="000000"/>
          <w:sz w:val="28"/>
          <w:szCs w:val="28"/>
        </w:rPr>
        <w:t>Мин</w:t>
      </w:r>
      <w:r w:rsidRPr="000B6303">
        <w:rPr>
          <w:rFonts w:ascii="Times New Roman" w:hAnsi="Times New Roman" w:cs="Times New Roman"/>
          <w:b/>
          <w:color w:val="000000"/>
          <w:sz w:val="28"/>
          <w:szCs w:val="28"/>
        </w:rPr>
        <w:t>истерства экономического развития Российской Федерации»</w:t>
      </w:r>
      <w:r w:rsidR="007D67D1" w:rsidRPr="000B6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D67D1" w:rsidRPr="007D67D1" w:rsidRDefault="007D67D1" w:rsidP="00A03B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Адрес: </w:t>
      </w:r>
      <w:r w:rsidRPr="007D67D1">
        <w:rPr>
          <w:rFonts w:ascii="Times New Roman" w:hAnsi="Times New Roman" w:cs="Times New Roman"/>
          <w:color w:val="000000"/>
          <w:sz w:val="24"/>
          <w:szCs w:val="24"/>
        </w:rPr>
        <w:t>683003, Камчатский край, г. Петропавловск-Камчатский, ул. Вилюйская, д.25</w:t>
      </w:r>
    </w:p>
    <w:p w:rsidR="00A03BD7" w:rsidRPr="000B6303" w:rsidRDefault="007D67D1" w:rsidP="000B6303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67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Телефон приемной комиссии:</w:t>
      </w:r>
      <w:r w:rsidRPr="007D67D1">
        <w:rPr>
          <w:rFonts w:ascii="Times New Roman" w:hAnsi="Times New Roman" w:cs="Times New Roman"/>
          <w:color w:val="000000"/>
          <w:sz w:val="24"/>
          <w:szCs w:val="24"/>
        </w:rPr>
        <w:t xml:space="preserve"> 42-01-47, 42-42-99, 8-924-890-01-68; </w:t>
      </w:r>
      <w:r w:rsidRPr="007D67D1">
        <w:rPr>
          <w:rFonts w:ascii="Times New Roman" w:hAnsi="Times New Roman" w:cs="Times New Roman"/>
          <w:b/>
          <w:color w:val="000000"/>
          <w:sz w:val="24"/>
          <w:szCs w:val="24"/>
        </w:rPr>
        <w:t>Официальный сайт:</w:t>
      </w:r>
      <w:r w:rsidRPr="007D6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0B6303">
          <w:rPr>
            <w:rStyle w:val="a4"/>
            <w:rFonts w:ascii="Times New Roman" w:hAnsi="Times New Roman" w:cs="Times New Roman"/>
            <w:sz w:val="24"/>
            <w:szCs w:val="24"/>
          </w:rPr>
          <w:t>http://dvf-vavt.ru/</w:t>
        </w:r>
      </w:hyperlink>
      <w:r w:rsidRPr="007D67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7D67D1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Электронный адрес:</w:t>
      </w:r>
      <w:r w:rsidRPr="007D6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0B6303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rectordvf@mail.ru</w:t>
        </w:r>
      </w:hyperlink>
      <w:r w:rsidRPr="000B6303">
        <w:rPr>
          <w:rFonts w:ascii="Times New Roman" w:hAnsi="Times New Roman" w:cs="Times New Roman"/>
          <w:color w:val="0000FF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913"/>
        <w:gridCol w:w="5888"/>
        <w:gridCol w:w="5211"/>
      </w:tblGrid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70FF5" w:rsidRDefault="00031F66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Экономика предприятий и организаций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546"/>
          <w:tblHeader/>
        </w:trPr>
        <w:tc>
          <w:tcPr>
            <w:tcW w:w="120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A725A1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Мировая экономика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031F66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2" w:type="pct"/>
            <w:vMerge w:val="restar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031F66" w:rsidP="00B70F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Международное право</w:t>
            </w: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031F66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Гражданское право</w:t>
            </w: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031F66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Уголовное право</w:t>
            </w: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414"/>
          <w:tblHeader/>
        </w:trPr>
        <w:tc>
          <w:tcPr>
            <w:tcW w:w="120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031F66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Государственно-правовой</w:t>
            </w: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70FF5" w:rsidRDefault="00031F66" w:rsidP="00B70F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B70FF5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0FF5" w:rsidRPr="00A03BD7" w:rsidRDefault="00B70FF5" w:rsidP="0003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0FF5" w:rsidRPr="00A03BD7" w:rsidRDefault="00B70FF5" w:rsidP="0003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B70FF5" w:rsidRDefault="00B70FF5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Экономика фирмы (по отраслям и в сфере услуг)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B70FF5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B70FF5" w:rsidRDefault="00B70FF5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Правовое обеспечение хозяйственной деятельности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B70FF5" w:rsidRPr="00A03BD7" w:rsidTr="000B6303">
        <w:trPr>
          <w:tblHeader/>
        </w:trPr>
        <w:tc>
          <w:tcPr>
            <w:tcW w:w="120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A03BD7" w:rsidRDefault="00B70FF5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</w:tbl>
    <w:p w:rsidR="00A03BD7" w:rsidRDefault="0093292E" w:rsidP="00A725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филиал АНОО ВО Центросоюза Российской Федерации «</w:t>
      </w:r>
      <w:r w:rsidR="007D67D1">
        <w:rPr>
          <w:rFonts w:ascii="Times New Roman" w:hAnsi="Times New Roman" w:cs="Times New Roman"/>
          <w:b/>
          <w:sz w:val="28"/>
        </w:rPr>
        <w:t>Рос</w:t>
      </w:r>
      <w:r>
        <w:rPr>
          <w:rFonts w:ascii="Times New Roman" w:hAnsi="Times New Roman" w:cs="Times New Roman"/>
          <w:b/>
          <w:sz w:val="28"/>
        </w:rPr>
        <w:t>сийский университет кооперации»</w:t>
      </w:r>
      <w:r w:rsidR="007A0763">
        <w:rPr>
          <w:rFonts w:ascii="Times New Roman" w:hAnsi="Times New Roman" w:cs="Times New Roman"/>
          <w:b/>
          <w:sz w:val="28"/>
        </w:rPr>
        <w:t xml:space="preserve"> </w:t>
      </w:r>
    </w:p>
    <w:p w:rsidR="007D67D1" w:rsidRPr="007D67D1" w:rsidRDefault="007D67D1" w:rsidP="00A03BD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7D1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7D67D1">
        <w:rPr>
          <w:rFonts w:ascii="Times New Roman" w:hAnsi="Times New Roman" w:cs="Times New Roman"/>
          <w:sz w:val="24"/>
          <w:szCs w:val="24"/>
        </w:rPr>
        <w:t>6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>83003, Камчатский край, г. Петропавловск-Камчатский, ул. Ключевская, дом 11, кабинет 112  </w:t>
      </w:r>
    </w:p>
    <w:p w:rsidR="007D67D1" w:rsidRPr="00A725A1" w:rsidRDefault="007D67D1" w:rsidP="00A03BD7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 приемной комиссии: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(4152) 42-80-01; </w:t>
      </w: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Официальный сайт: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A725A1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http://pk.ruc.su</w:t>
        </w:r>
      </w:hyperlink>
      <w:r w:rsidR="00A725A1" w:rsidRPr="00A725A1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/</w:t>
      </w:r>
      <w:r w:rsidRPr="007D67D1">
        <w:rPr>
          <w:rFonts w:ascii="Times New Roman" w:hAnsi="Times New Roman" w:cs="Times New Roman"/>
          <w:sz w:val="24"/>
          <w:szCs w:val="24"/>
        </w:rPr>
        <w:t xml:space="preserve">; </w:t>
      </w: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Электронный адрес: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A725A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kfmupk@mail.iks.ru</w:t>
        </w:r>
      </w:hyperlink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913"/>
        <w:gridCol w:w="5888"/>
        <w:gridCol w:w="5211"/>
      </w:tblGrid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0FF5" w:rsidRPr="00A03BD7" w:rsidRDefault="00B70FF5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0FF5" w:rsidRPr="00B70FF5" w:rsidRDefault="00B70FF5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B70FF5" w:rsidRDefault="00B70FF5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0FF5" w:rsidRPr="00A03BD7" w:rsidRDefault="00B70FF5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0FF5" w:rsidRPr="00A03BD7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Сервис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Сервис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Торговое дело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Торговое дело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Товароведение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Товароведение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и организация общественного питания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и организация общественного питания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93292E" w:rsidRPr="00A03BD7" w:rsidTr="0009445A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</w:tcPr>
          <w:p w:rsidR="0093292E" w:rsidRPr="00A03BD7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</w:tcPr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3292E" w:rsidRPr="00A03BD7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93292E" w:rsidRPr="00A03BD7" w:rsidTr="001D69AA">
        <w:trPr>
          <w:tblHeader/>
        </w:trPr>
        <w:tc>
          <w:tcPr>
            <w:tcW w:w="120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Pr="00A03BD7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Таможенное дело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Pr="00B70FF5" w:rsidRDefault="0093292E" w:rsidP="0093292E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Таможенное дело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Default="0093292E" w:rsidP="0093292E">
            <w:proofErr w:type="spellStart"/>
            <w:r w:rsidRPr="006D5BE5"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3292E" w:rsidRPr="00A03BD7" w:rsidTr="001D69AA">
        <w:trPr>
          <w:tblHeader/>
        </w:trPr>
        <w:tc>
          <w:tcPr>
            <w:tcW w:w="120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национальной безопасности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Pr="00B70FF5" w:rsidRDefault="0093292E" w:rsidP="0093292E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национальной безопасности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Default="0093292E" w:rsidP="0093292E">
            <w:proofErr w:type="spellStart"/>
            <w:r w:rsidRPr="006D5BE5"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</w:p>
        </w:tc>
      </w:tr>
      <w:tr w:rsidR="0093292E" w:rsidRPr="00A03BD7" w:rsidTr="001D69AA">
        <w:trPr>
          <w:tblHeader/>
        </w:trPr>
        <w:tc>
          <w:tcPr>
            <w:tcW w:w="120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безопасность  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Pr="00B70FF5" w:rsidRDefault="0093292E" w:rsidP="0093292E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безопасность  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Pr="00B70FF5" w:rsidRDefault="0093292E" w:rsidP="0093292E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</w:p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5949" w:rsidRDefault="00635949" w:rsidP="003E1350">
      <w:pPr>
        <w:spacing w:after="0"/>
        <w:rPr>
          <w:rFonts w:ascii="Times New Roman" w:hAnsi="Times New Roman" w:cs="Times New Roman"/>
          <w:sz w:val="24"/>
        </w:rPr>
      </w:pPr>
    </w:p>
    <w:p w:rsidR="00635949" w:rsidRPr="00A03BD7" w:rsidRDefault="00635949" w:rsidP="003E1350">
      <w:pPr>
        <w:spacing w:after="0"/>
        <w:rPr>
          <w:rFonts w:ascii="Times New Roman" w:hAnsi="Times New Roman" w:cs="Times New Roman"/>
          <w:sz w:val="24"/>
        </w:rPr>
      </w:pPr>
    </w:p>
    <w:p w:rsidR="00A03BD7" w:rsidRDefault="00635949" w:rsidP="008D74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5949">
        <w:rPr>
          <w:rFonts w:ascii="Times New Roman" w:hAnsi="Times New Roman" w:cs="Times New Roman"/>
          <w:b/>
          <w:sz w:val="24"/>
        </w:rPr>
        <w:lastRenderedPageBreak/>
        <w:t>ФГБОУ ВО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hAnsi="Times New Roman" w:cs="Times New Roman"/>
          <w:b/>
          <w:sz w:val="24"/>
        </w:rPr>
        <w:t>, Петропавловский филиал</w:t>
      </w:r>
    </w:p>
    <w:p w:rsidR="00635949" w:rsidRPr="00635949" w:rsidRDefault="00635949" w:rsidP="008D74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26E6E" w:rsidRDefault="00326E6E" w:rsidP="0063594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5949">
        <w:rPr>
          <w:rFonts w:ascii="Times New Roman" w:hAnsi="Times New Roman" w:cs="Times New Roman"/>
          <w:b/>
          <w:sz w:val="24"/>
        </w:rPr>
        <w:t xml:space="preserve">Адрес: </w:t>
      </w:r>
      <w:r w:rsidR="00635949" w:rsidRPr="00635949">
        <w:rPr>
          <w:rFonts w:ascii="Times New Roman" w:hAnsi="Times New Roman" w:cs="Times New Roman"/>
          <w:b/>
          <w:sz w:val="24"/>
        </w:rPr>
        <w:t xml:space="preserve">683031, Камчатский край, Петропавловск-Камчатский, ул. </w:t>
      </w:r>
      <w:proofErr w:type="spellStart"/>
      <w:r w:rsidR="00635949" w:rsidRPr="00635949">
        <w:rPr>
          <w:rFonts w:ascii="Times New Roman" w:hAnsi="Times New Roman" w:cs="Times New Roman"/>
          <w:b/>
          <w:sz w:val="24"/>
        </w:rPr>
        <w:t>Бохняка</w:t>
      </w:r>
      <w:proofErr w:type="spellEnd"/>
      <w:r w:rsidR="00635949" w:rsidRPr="00635949">
        <w:rPr>
          <w:rFonts w:ascii="Times New Roman" w:hAnsi="Times New Roman" w:cs="Times New Roman"/>
          <w:b/>
          <w:sz w:val="24"/>
        </w:rPr>
        <w:t>, д.13</w:t>
      </w:r>
    </w:p>
    <w:p w:rsidR="00635949" w:rsidRPr="00635949" w:rsidRDefault="00635949" w:rsidP="0063594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 приемной комиссии: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(4152)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30-76-24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Официальный сайт</w:t>
      </w:r>
      <w:r>
        <w:t xml:space="preserve">: </w:t>
      </w:r>
      <w:hyperlink r:id="rId13" w:history="1">
        <w:r w:rsidRPr="00A64B2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http://pk.ranepa.ru/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Электронный адрес: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history="1">
        <w:r w:rsidRPr="00A64B2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priemnaya@pk.ranepa.ru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5949" w:rsidRPr="00635949" w:rsidRDefault="00635949" w:rsidP="0063594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913"/>
        <w:gridCol w:w="5888"/>
        <w:gridCol w:w="5211"/>
      </w:tblGrid>
      <w:tr w:rsidR="008D7469" w:rsidRPr="00A03BD7" w:rsidTr="002E0282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03BD7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03BD7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03BD7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03BD7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  <w:bookmarkStart w:id="0" w:name="_GoBack"/>
        <w:bookmarkEnd w:id="0"/>
      </w:tr>
      <w:tr w:rsidR="008D7469" w:rsidRPr="00A03BD7" w:rsidTr="008D7469">
        <w:tc>
          <w:tcPr>
            <w:tcW w:w="120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469" w:rsidRPr="00A03BD7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469" w:rsidRPr="00A725A1" w:rsidRDefault="00A725A1" w:rsidP="008D74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469" w:rsidRPr="00A725A1" w:rsidRDefault="00A725A1" w:rsidP="008D7469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Государственное и муниципальное управление, профиль «Эффективное государственное и муниципальное управление»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469" w:rsidRPr="00A725A1" w:rsidRDefault="008D7469" w:rsidP="002E0282">
            <w:pPr>
              <w:rPr>
                <w:color w:val="000000" w:themeColor="text1"/>
              </w:rPr>
            </w:pPr>
            <w:proofErr w:type="spellStart"/>
            <w:r w:rsidRPr="00A725A1">
              <w:rPr>
                <w:rFonts w:ascii="Times New Roman" w:hAnsi="Times New Roman" w:cs="Times New Roman"/>
                <w:color w:val="000000" w:themeColor="text1"/>
                <w:sz w:val="18"/>
              </w:rPr>
              <w:t>Бакалавриат</w:t>
            </w:r>
            <w:proofErr w:type="spellEnd"/>
          </w:p>
        </w:tc>
      </w:tr>
      <w:tr w:rsidR="008D7469" w:rsidRPr="00A03BD7" w:rsidTr="008D7469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725A1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469" w:rsidRPr="00A725A1" w:rsidRDefault="008D7469" w:rsidP="008D746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469" w:rsidRPr="00A725A1" w:rsidRDefault="008D7469" w:rsidP="008D746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725A1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8D7469" w:rsidRPr="00A03BD7" w:rsidTr="008D7469"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7469" w:rsidRPr="00A03BD7" w:rsidRDefault="008D7469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D7469" w:rsidRPr="00A725A1" w:rsidRDefault="00A725A1" w:rsidP="008D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469" w:rsidRPr="00A725A1" w:rsidRDefault="00A725A1" w:rsidP="008D7469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Государственное и муниципальное управление, профиль «Государственная служба и кадровая политика»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469" w:rsidRPr="00A725A1" w:rsidRDefault="008D7469" w:rsidP="002E0282">
            <w:pPr>
              <w:rPr>
                <w:color w:val="000000" w:themeColor="text1"/>
              </w:rPr>
            </w:pPr>
            <w:r w:rsidRPr="00A725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Магистратура</w:t>
            </w:r>
          </w:p>
        </w:tc>
      </w:tr>
    </w:tbl>
    <w:p w:rsidR="008D7469" w:rsidRPr="00A03BD7" w:rsidRDefault="008D7469" w:rsidP="008D746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D7469" w:rsidRPr="00A03BD7" w:rsidSect="00BE2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4C"/>
    <w:rsid w:val="00031F66"/>
    <w:rsid w:val="000B6303"/>
    <w:rsid w:val="002E0282"/>
    <w:rsid w:val="002E7F52"/>
    <w:rsid w:val="00326E6E"/>
    <w:rsid w:val="003E1350"/>
    <w:rsid w:val="00635949"/>
    <w:rsid w:val="00636FB5"/>
    <w:rsid w:val="007A0763"/>
    <w:rsid w:val="007C4667"/>
    <w:rsid w:val="007D67D1"/>
    <w:rsid w:val="008A3AA7"/>
    <w:rsid w:val="008D7469"/>
    <w:rsid w:val="0093292E"/>
    <w:rsid w:val="00A03BD7"/>
    <w:rsid w:val="00A725A1"/>
    <w:rsid w:val="00A8585D"/>
    <w:rsid w:val="00B70FF5"/>
    <w:rsid w:val="00BE204C"/>
    <w:rsid w:val="00BE7B79"/>
    <w:rsid w:val="00E4671E"/>
    <w:rsid w:val="00F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A213D-C38E-4BCA-82CC-126FE26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3BD7"/>
    <w:rPr>
      <w:b/>
      <w:bCs/>
    </w:rPr>
  </w:style>
  <w:style w:type="character" w:styleId="a4">
    <w:name w:val="Hyperlink"/>
    <w:basedOn w:val="a0"/>
    <w:uiPriority w:val="99"/>
    <w:unhideWhenUsed/>
    <w:rsid w:val="00A03B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u@kamgu.ru" TargetMode="External"/><Relationship Id="rId13" Type="http://schemas.openxmlformats.org/officeDocument/2006/relationships/hyperlink" Target="http://pk.rane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u.ru/" TargetMode="External"/><Relationship Id="rId12" Type="http://schemas.openxmlformats.org/officeDocument/2006/relationships/hyperlink" Target="mailto:kfmupk@mail.i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amchatgtu@kamchatgtu.ru" TargetMode="External"/><Relationship Id="rId11" Type="http://schemas.openxmlformats.org/officeDocument/2006/relationships/hyperlink" Target="http://coop41.ru/" TargetMode="External"/><Relationship Id="rId5" Type="http://schemas.openxmlformats.org/officeDocument/2006/relationships/hyperlink" Target="http://kamchatgt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ectordv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f-vavt.ru/" TargetMode="External"/><Relationship Id="rId14" Type="http://schemas.openxmlformats.org/officeDocument/2006/relationships/hyperlink" Target="mailto:priemnaya@pk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040A-F5C3-4CAF-887C-5D1EBD8B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Мозолёв Александр Леонидович</cp:lastModifiedBy>
  <cp:revision>2</cp:revision>
  <dcterms:created xsi:type="dcterms:W3CDTF">2020-05-06T22:12:00Z</dcterms:created>
  <dcterms:modified xsi:type="dcterms:W3CDTF">2020-05-06T22:12:00Z</dcterms:modified>
</cp:coreProperties>
</file>